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B9DE2" w14:textId="77777777" w:rsidR="002865FF" w:rsidRPr="002865FF" w:rsidRDefault="002865FF" w:rsidP="002865FF">
      <w:pPr>
        <w:numPr>
          <w:ilvl w:val="255"/>
          <w:numId w:val="0"/>
        </w:numPr>
        <w:spacing w:line="360" w:lineRule="auto"/>
        <w:jc w:val="center"/>
        <w:rPr>
          <w:sz w:val="24"/>
          <w:szCs w:val="24"/>
          <w:lang w:eastAsia="zh-CN"/>
        </w:rPr>
      </w:pPr>
      <w:r w:rsidRPr="002865FF">
        <w:rPr>
          <w:rFonts w:cs="Arial" w:hint="eastAsia"/>
          <w:b/>
          <w:bCs/>
          <w:sz w:val="30"/>
          <w:szCs w:val="30"/>
          <w:lang w:eastAsia="zh-CN"/>
        </w:rPr>
        <w:t>第</w:t>
      </w:r>
      <w:r w:rsidRPr="002865FF">
        <w:rPr>
          <w:rFonts w:cs="Arial"/>
          <w:b/>
          <w:bCs/>
          <w:sz w:val="30"/>
          <w:szCs w:val="30"/>
          <w:lang w:eastAsia="zh-CN"/>
        </w:rPr>
        <w:t xml:space="preserve">2包 </w:t>
      </w:r>
      <w:r w:rsidRPr="002865FF">
        <w:rPr>
          <w:rFonts w:cs="Arial" w:hint="eastAsia"/>
          <w:b/>
          <w:bCs/>
          <w:sz w:val="30"/>
          <w:szCs w:val="30"/>
          <w:lang w:eastAsia="zh-CN"/>
        </w:rPr>
        <w:t>超高通量蛋白质组学检测试剂盒</w:t>
      </w:r>
    </w:p>
    <w:p w14:paraId="16B4C284" w14:textId="77777777" w:rsidR="002865FF" w:rsidRPr="002865FF" w:rsidRDefault="002865FF" w:rsidP="002865FF">
      <w:pPr>
        <w:spacing w:line="360" w:lineRule="auto"/>
        <w:rPr>
          <w:b/>
          <w:sz w:val="24"/>
          <w:szCs w:val="24"/>
          <w:lang w:eastAsia="zh-CN"/>
        </w:rPr>
      </w:pPr>
    </w:p>
    <w:p w14:paraId="2F970C82" w14:textId="77777777" w:rsidR="002865FF" w:rsidRPr="002865FF" w:rsidRDefault="002865FF" w:rsidP="002865FF">
      <w:pPr>
        <w:pStyle w:val="a3"/>
        <w:ind w:firstLineChars="0" w:firstLine="0"/>
        <w:rPr>
          <w:rFonts w:ascii="宋体" w:hAnsi="宋体"/>
        </w:rPr>
      </w:pPr>
      <w:r w:rsidRPr="002865FF">
        <w:rPr>
          <w:rFonts w:ascii="宋体" w:hAnsi="宋体" w:hint="eastAsia"/>
        </w:rPr>
        <w:t>1.数量：3盒</w:t>
      </w:r>
    </w:p>
    <w:p w14:paraId="50C7A6CD" w14:textId="77777777" w:rsidR="002865FF" w:rsidRPr="002865FF" w:rsidRDefault="002865FF" w:rsidP="002865FF">
      <w:pPr>
        <w:pStyle w:val="a3"/>
        <w:ind w:firstLineChars="0" w:firstLine="0"/>
        <w:rPr>
          <w:rFonts w:ascii="宋体" w:hAnsi="宋体"/>
        </w:rPr>
      </w:pPr>
      <w:r w:rsidRPr="002865FF">
        <w:rPr>
          <w:rFonts w:ascii="宋体" w:hAnsi="宋体"/>
        </w:rPr>
        <w:t>2.</w:t>
      </w:r>
      <w:r w:rsidRPr="002865FF">
        <w:rPr>
          <w:rFonts w:ascii="宋体" w:hAnsi="宋体" w:hint="eastAsia"/>
        </w:rPr>
        <w:t>规格：96t/盒</w:t>
      </w:r>
    </w:p>
    <w:p w14:paraId="1656DC91" w14:textId="77777777" w:rsidR="002865FF" w:rsidRPr="002865FF" w:rsidRDefault="002865FF" w:rsidP="002865FF">
      <w:pPr>
        <w:pStyle w:val="a3"/>
        <w:ind w:firstLineChars="0" w:firstLine="0"/>
        <w:rPr>
          <w:rFonts w:ascii="宋体" w:hAnsi="宋体"/>
        </w:rPr>
      </w:pPr>
      <w:r w:rsidRPr="002865FF">
        <w:rPr>
          <w:rFonts w:ascii="宋体" w:hAnsi="宋体" w:hint="eastAsia"/>
        </w:rPr>
        <w:t>3.适用范围：用于样本中蛋白物质的靶向检测。</w:t>
      </w:r>
    </w:p>
    <w:p w14:paraId="1D587534" w14:textId="77777777" w:rsidR="002865FF" w:rsidRPr="002865FF" w:rsidRDefault="002865FF" w:rsidP="002865FF">
      <w:pPr>
        <w:pStyle w:val="a3"/>
        <w:numPr>
          <w:ilvl w:val="255"/>
          <w:numId w:val="0"/>
        </w:numPr>
        <w:rPr>
          <w:rFonts w:ascii="宋体" w:hAnsi="宋体" w:cs="宋体"/>
          <w:szCs w:val="24"/>
        </w:rPr>
      </w:pPr>
      <w:r w:rsidRPr="002865FF">
        <w:rPr>
          <w:rFonts w:ascii="宋体" w:hAnsi="宋体" w:hint="eastAsia"/>
        </w:rPr>
        <w:t>4.性能要求：检测蛋白数量不少于11000种，检出率不低于</w:t>
      </w:r>
      <w:r w:rsidRPr="002865FF">
        <w:rPr>
          <w:rFonts w:ascii="宋体" w:hAnsi="宋体" w:cs="宋体"/>
          <w:szCs w:val="24"/>
        </w:rPr>
        <w:t>90%。</w:t>
      </w:r>
    </w:p>
    <w:p w14:paraId="65950D27" w14:textId="77777777" w:rsidR="002865FF" w:rsidRPr="002865FF" w:rsidRDefault="002865FF" w:rsidP="002865FF">
      <w:pPr>
        <w:pStyle w:val="a3"/>
        <w:numPr>
          <w:ilvl w:val="255"/>
          <w:numId w:val="0"/>
        </w:numPr>
        <w:rPr>
          <w:rFonts w:ascii="宋体" w:hAnsi="宋体"/>
        </w:rPr>
      </w:pPr>
      <w:r w:rsidRPr="002865FF">
        <w:rPr>
          <w:rFonts w:ascii="宋体" w:hAnsi="宋体" w:hint="eastAsia"/>
        </w:rPr>
        <w:t>5.试剂盒检测样本类型：血（血浆、血清等）。</w:t>
      </w:r>
    </w:p>
    <w:p w14:paraId="22267307" w14:textId="77777777" w:rsidR="002865FF" w:rsidRPr="002865FF" w:rsidRDefault="002865FF" w:rsidP="002865FF">
      <w:pPr>
        <w:pStyle w:val="a3"/>
        <w:numPr>
          <w:ilvl w:val="255"/>
          <w:numId w:val="0"/>
        </w:numPr>
        <w:rPr>
          <w:rFonts w:ascii="宋体" w:hAnsi="宋体"/>
        </w:rPr>
      </w:pPr>
      <w:r w:rsidRPr="002865FF">
        <w:rPr>
          <w:rFonts w:ascii="宋体" w:hAnsi="宋体" w:hint="eastAsia"/>
        </w:rPr>
        <w:t>6.运输条件：干冰冷链运输。</w:t>
      </w:r>
    </w:p>
    <w:p w14:paraId="38178F90" w14:textId="77777777" w:rsidR="002865FF" w:rsidRPr="002865FF" w:rsidRDefault="002865FF" w:rsidP="002865FF">
      <w:pPr>
        <w:pStyle w:val="a3"/>
        <w:numPr>
          <w:ilvl w:val="255"/>
          <w:numId w:val="0"/>
        </w:numPr>
        <w:rPr>
          <w:rFonts w:ascii="宋体" w:hAnsi="宋体"/>
        </w:rPr>
      </w:pPr>
      <w:r w:rsidRPr="002865FF">
        <w:rPr>
          <w:rFonts w:ascii="宋体" w:hAnsi="宋体" w:hint="eastAsia"/>
        </w:rPr>
        <w:t>7.供货周期：现货，送货周期1-7天（不含订购阶段)。</w:t>
      </w:r>
    </w:p>
    <w:p w14:paraId="7AEB4DBE" w14:textId="77777777" w:rsidR="002865FF" w:rsidRPr="002865FF" w:rsidRDefault="002865FF" w:rsidP="002865FF">
      <w:pPr>
        <w:pStyle w:val="a3"/>
        <w:numPr>
          <w:ilvl w:val="255"/>
          <w:numId w:val="0"/>
        </w:numPr>
        <w:rPr>
          <w:rFonts w:ascii="宋体" w:hAnsi="宋体"/>
        </w:rPr>
      </w:pPr>
      <w:r w:rsidRPr="002865FF">
        <w:rPr>
          <w:rFonts w:ascii="宋体" w:hAnsi="宋体" w:hint="eastAsia"/>
        </w:rPr>
        <w:t>8.质保期：提供的试剂耗材≥12个月的质量保证期。</w:t>
      </w:r>
    </w:p>
    <w:p w14:paraId="30126856" w14:textId="77777777" w:rsidR="002865FF" w:rsidRPr="002865FF" w:rsidRDefault="002865FF" w:rsidP="002865FF">
      <w:pPr>
        <w:pStyle w:val="a3"/>
        <w:numPr>
          <w:ilvl w:val="255"/>
          <w:numId w:val="0"/>
        </w:numPr>
        <w:rPr>
          <w:rFonts w:ascii="宋体" w:hAnsi="宋体"/>
        </w:rPr>
      </w:pPr>
      <w:r w:rsidRPr="002865FF">
        <w:rPr>
          <w:rFonts w:ascii="宋体" w:hAnsi="宋体" w:hint="eastAsia"/>
        </w:rPr>
        <w:t>9.售后服务：验收合格后，至少提供一年内的售后服务；提供技术培训及咨询服务；按客户投稿需求提供试剂耗材参数；提供2次50人以上的蛋白组学分析培训班；提供专门的技术支持。</w:t>
      </w:r>
    </w:p>
    <w:p w14:paraId="1C70F2A5" w14:textId="77777777" w:rsidR="00090C23" w:rsidRPr="002865FF" w:rsidRDefault="00090C23">
      <w:pPr>
        <w:rPr>
          <w:lang w:eastAsia="zh-CN"/>
        </w:rPr>
      </w:pPr>
    </w:p>
    <w:sectPr w:rsidR="00090C23" w:rsidRPr="002865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5FF"/>
    <w:rsid w:val="00090C23"/>
    <w:rsid w:val="0028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4AC7D"/>
  <w15:chartTrackingRefBased/>
  <w15:docId w15:val="{B077582E-319B-4556-9793-5663FEEDF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865FF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5FF"/>
    <w:pPr>
      <w:autoSpaceDE/>
      <w:autoSpaceDN/>
      <w:spacing w:line="360" w:lineRule="auto"/>
      <w:ind w:firstLineChars="200" w:firstLine="420"/>
      <w:jc w:val="both"/>
    </w:pPr>
    <w:rPr>
      <w:rFonts w:ascii="Calibri" w:hAnsi="Calibri" w:cs="Times New Roman"/>
      <w:kern w:val="2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141</Characters>
  <Application>Microsoft Office Word</Application>
  <DocSecurity>0</DocSecurity>
  <Lines>10</Lines>
  <Paragraphs>9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XUN</dc:creator>
  <cp:keywords/>
  <dc:description/>
  <cp:lastModifiedBy>JIA XUN</cp:lastModifiedBy>
  <cp:revision>1</cp:revision>
  <dcterms:created xsi:type="dcterms:W3CDTF">2025-04-24T03:52:00Z</dcterms:created>
  <dcterms:modified xsi:type="dcterms:W3CDTF">2025-04-24T03:53:00Z</dcterms:modified>
</cp:coreProperties>
</file>